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Times New Roman" w:eastAsia="黑体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t>政协南充市顺庆区委员会</w:t>
      </w:r>
    </w:p>
    <w:p>
      <w:pPr>
        <w:spacing w:line="640" w:lineRule="exact"/>
        <w:jc w:val="center"/>
        <w:rPr>
          <w:rFonts w:eastAsia="黑体"/>
          <w:sz w:val="50"/>
          <w:szCs w:val="50"/>
        </w:rPr>
      </w:pPr>
      <w:r>
        <w:rPr>
          <w:rFonts w:hint="eastAsia" w:ascii="黑体" w:hAnsi="Times New Roman" w:eastAsia="黑体"/>
          <w:sz w:val="50"/>
          <w:szCs w:val="50"/>
        </w:rPr>
        <w:t>提</w:t>
      </w:r>
      <w:r>
        <w:rPr>
          <w:rFonts w:ascii="Times New Roman" w:hAnsi="Times New Roman" w:eastAsia="黑体"/>
          <w:sz w:val="50"/>
          <w:szCs w:val="50"/>
        </w:rPr>
        <w:t xml:space="preserve">      </w:t>
      </w:r>
      <w:r>
        <w:rPr>
          <w:rFonts w:hint="eastAsia" w:ascii="黑体" w:hAnsi="Times New Roman" w:eastAsia="黑体"/>
          <w:sz w:val="50"/>
          <w:szCs w:val="50"/>
        </w:rPr>
        <w:t>案</w:t>
      </w:r>
    </w:p>
    <w:p>
      <w:pPr>
        <w:spacing w:before="173" w:beforeLines="30" w:after="405" w:afterLines="7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（第    号）</w:t>
      </w:r>
    </w:p>
    <w:p>
      <w:pPr>
        <w:jc w:val="left"/>
        <w:rPr>
          <w:rFonts w:hint="eastAsia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届</w:t>
      </w:r>
      <w:r>
        <w:rPr>
          <w:rFonts w:ascii="Times New Roman" w:hAnsi="Times New Roman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次</w:t>
      </w:r>
      <w:r>
        <w:rPr>
          <w:rFonts w:ascii="Times New Roman" w:hAnsi="Times New Roman" w:eastAsia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/>
          <w:sz w:val="24"/>
          <w:szCs w:val="24"/>
        </w:rPr>
        <w:t>提案日期：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Times New Roman" w:hAnsi="Times New Roman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17"/>
        <w:gridCol w:w="707"/>
        <w:gridCol w:w="416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提案题目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提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案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者</w:t>
            </w: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通讯地址（电子邮箱）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4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三极小篆简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提案内容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72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3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72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主办单位</w:t>
            </w:r>
          </w:p>
        </w:tc>
        <w:tc>
          <w:tcPr>
            <w:tcW w:w="6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会办单位</w:t>
            </w:r>
          </w:p>
        </w:tc>
        <w:tc>
          <w:tcPr>
            <w:tcW w:w="6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间</w:t>
            </w:r>
          </w:p>
        </w:tc>
        <w:tc>
          <w:tcPr>
            <w:tcW w:w="6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360" w:lineRule="exact"/>
        <w:jc w:val="left"/>
        <w:textAlignment w:val="auto"/>
        <w:rPr>
          <w:rFonts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5" w:firstLineChars="197"/>
        <w:jc w:val="left"/>
        <w:textAlignment w:val="auto"/>
        <w:rPr>
          <w:rFonts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一、提案应围绕国家大政方针、地方重要事务，以及人民生活、爱国统一战线内部关系等方面的重要问题提出。一事一案。内容力求明确具体，符合实际。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65" w:firstLineChars="197"/>
        <w:jc w:val="both"/>
        <w:textAlignment w:val="auto"/>
      </w:pPr>
      <w:r>
        <w:rPr>
          <w:rFonts w:hint="eastAsia" w:eastAsia="宋体"/>
          <w:kern w:val="2"/>
        </w:rPr>
        <w:t>二、提案需通过区政协提案委电子邮箱：</w:t>
      </w:r>
      <w:r>
        <w:rPr>
          <w:rFonts w:ascii="Times New Roman" w:hAnsi="Times New Roman" w:eastAsia="宋体" w:cs="Times New Roman"/>
          <w:kern w:val="2"/>
        </w:rPr>
        <w:t>sqzx123456@qq.com</w:t>
      </w:r>
      <w:r>
        <w:rPr>
          <w:rFonts w:hint="eastAsia" w:eastAsia="宋体"/>
          <w:kern w:val="2"/>
        </w:rPr>
        <w:t>提交，一般不接收纸质提案。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5" w:firstLineChars="197"/>
        <w:jc w:val="left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三、提案表中所列栏目如不够填写，可另附页。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0AB33-6349-4C5D-A506-2E8022355E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三极小篆简">
    <w:panose1 w:val="00000500000000000000"/>
    <w:charset w:val="86"/>
    <w:family w:val="auto"/>
    <w:pitch w:val="default"/>
    <w:sig w:usb0="00000001" w:usb1="080F1800" w:usb2="00000012" w:usb3="00000000" w:csb0="00040000" w:csb1="00000000"/>
    <w:embedRegular r:id="rId2" w:fontKey="{D8288E5D-BA2E-4B27-9440-1CDD7D5F9B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D649CE-5929-425C-9575-D7C5CB00E8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158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  <w:docVar w:name="KSO_WPS_MARK_KEY" w:val="7f5ee5a6-95e9-4ff7-b73d-38736986a015"/>
  </w:docVars>
  <w:rsids>
    <w:rsidRoot w:val="597967E9"/>
    <w:rsid w:val="027457B6"/>
    <w:rsid w:val="02FF0567"/>
    <w:rsid w:val="0AAB470A"/>
    <w:rsid w:val="0EC960E1"/>
    <w:rsid w:val="10D85568"/>
    <w:rsid w:val="11C93F55"/>
    <w:rsid w:val="14994604"/>
    <w:rsid w:val="15E9664E"/>
    <w:rsid w:val="168415A6"/>
    <w:rsid w:val="1B8922D8"/>
    <w:rsid w:val="1BD42860"/>
    <w:rsid w:val="20C63D14"/>
    <w:rsid w:val="24894826"/>
    <w:rsid w:val="294208BC"/>
    <w:rsid w:val="29D660A8"/>
    <w:rsid w:val="2C5834F2"/>
    <w:rsid w:val="2E494294"/>
    <w:rsid w:val="30416CAA"/>
    <w:rsid w:val="32964CFC"/>
    <w:rsid w:val="332167B3"/>
    <w:rsid w:val="35602C1D"/>
    <w:rsid w:val="36B60858"/>
    <w:rsid w:val="37B26614"/>
    <w:rsid w:val="3D7D3613"/>
    <w:rsid w:val="3DC47494"/>
    <w:rsid w:val="3ED834A9"/>
    <w:rsid w:val="3F9E44E0"/>
    <w:rsid w:val="411E419C"/>
    <w:rsid w:val="426D31E4"/>
    <w:rsid w:val="42794B40"/>
    <w:rsid w:val="43426CEF"/>
    <w:rsid w:val="43C24F7F"/>
    <w:rsid w:val="45C85F52"/>
    <w:rsid w:val="47BB093E"/>
    <w:rsid w:val="47D535D4"/>
    <w:rsid w:val="48100150"/>
    <w:rsid w:val="4D390B73"/>
    <w:rsid w:val="4EB31161"/>
    <w:rsid w:val="517F39A6"/>
    <w:rsid w:val="53801EAE"/>
    <w:rsid w:val="57104896"/>
    <w:rsid w:val="59093632"/>
    <w:rsid w:val="597967E9"/>
    <w:rsid w:val="5B05339A"/>
    <w:rsid w:val="5D363AF2"/>
    <w:rsid w:val="5DF879F8"/>
    <w:rsid w:val="5E765D86"/>
    <w:rsid w:val="620123E4"/>
    <w:rsid w:val="679C3756"/>
    <w:rsid w:val="6A8B6309"/>
    <w:rsid w:val="73E14EAF"/>
    <w:rsid w:val="74082F2F"/>
    <w:rsid w:val="753F472E"/>
    <w:rsid w:val="792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2"/>
    <w:next w:val="2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方正仿宋简体"/>
      <w:b/>
      <w:kern w:val="2"/>
      <w:sz w:val="18"/>
      <w:szCs w:val="18"/>
    </w:rPr>
  </w:style>
  <w:style w:type="paragraph" w:customStyle="1" w:styleId="13">
    <w:name w:val="图表目录1"/>
    <w:basedOn w:val="1"/>
    <w:next w:val="1"/>
    <w:qFormat/>
    <w:uiPriority w:val="0"/>
    <w:pPr>
      <w:spacing w:before="100" w:beforeAutospacing="1" w:after="100" w:afterAutospacing="1"/>
      <w:ind w:leftChars="200" w:hanging="200" w:hangingChars="200"/>
    </w:pPr>
    <w:rPr>
      <w:rFonts w:ascii="Calibri" w:hAnsi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2932</Words>
  <Characters>2943</Characters>
  <Lines>0</Lines>
  <Paragraphs>0</Paragraphs>
  <TotalTime>40</TotalTime>
  <ScaleCrop>false</ScaleCrop>
  <LinksUpToDate>false</LinksUpToDate>
  <CharactersWithSpaces>2945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2023-01-10T07:58:00Z</dcterms:created>
  <dc:creator>GOGO</dc:creator>
  <cp:lastModifiedBy>GOGO</cp:lastModifiedBy>
  <cp:lastPrinted>2023-01-13T02:46:00Z</cp:lastPrinted>
  <dcterms:modified xsi:type="dcterms:W3CDTF">2023-01-28T07:39:09Z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7C4F3B8228314E5E924D798297CF76F8</vt:lpwstr>
  </property>
</Properties>
</file>